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5" w:rsidRDefault="002E5C75" w:rsidP="00C53641">
      <w:pPr>
        <w:jc w:val="both"/>
        <w:rPr>
          <w:color w:val="1F497D" w:themeColor="text2"/>
          <w:sz w:val="28"/>
          <w:szCs w:val="28"/>
        </w:rPr>
      </w:pPr>
    </w:p>
    <w:p w:rsidR="004031D1" w:rsidRDefault="004031D1" w:rsidP="000B0BAA">
      <w:pPr>
        <w:spacing w:after="120"/>
        <w:jc w:val="both"/>
        <w:rPr>
          <w:b/>
          <w:color w:val="1F497D" w:themeColor="text2"/>
          <w:u w:val="single"/>
        </w:rPr>
      </w:pPr>
    </w:p>
    <w:p w:rsidR="00D4495F" w:rsidRPr="000B0BAA" w:rsidRDefault="000B0BAA" w:rsidP="000B0BAA">
      <w:pPr>
        <w:spacing w:after="120"/>
        <w:jc w:val="both"/>
        <w:rPr>
          <w:b/>
          <w:color w:val="1F497D" w:themeColor="text2"/>
          <w:u w:val="single"/>
        </w:rPr>
      </w:pPr>
      <w:r w:rsidRPr="000B0BAA">
        <w:rPr>
          <w:b/>
          <w:color w:val="1F497D" w:themeColor="text2"/>
          <w:u w:val="single"/>
        </w:rPr>
        <w:t>D</w:t>
      </w:r>
      <w:r w:rsidR="00D4495F" w:rsidRPr="000B0BAA">
        <w:rPr>
          <w:b/>
          <w:color w:val="1F497D" w:themeColor="text2"/>
          <w:u w:val="single"/>
        </w:rPr>
        <w:t xml:space="preserve">atos </w:t>
      </w:r>
      <w:r>
        <w:rPr>
          <w:b/>
          <w:color w:val="1F497D" w:themeColor="text2"/>
          <w:u w:val="single"/>
        </w:rPr>
        <w:t xml:space="preserve">del receptor </w:t>
      </w:r>
      <w:r w:rsidR="0018485F">
        <w:rPr>
          <w:b/>
          <w:color w:val="1F497D" w:themeColor="text2"/>
          <w:u w:val="single"/>
        </w:rPr>
        <w:t>para la facturación</w:t>
      </w:r>
    </w:p>
    <w:p w:rsidR="00D4495F" w:rsidRPr="004F5663" w:rsidRDefault="00D4495F" w:rsidP="001109EA">
      <w:pPr>
        <w:spacing w:after="120" w:line="240" w:lineRule="auto"/>
        <w:jc w:val="both"/>
        <w:rPr>
          <w:color w:val="1F497D" w:themeColor="text2"/>
        </w:rPr>
      </w:pPr>
      <w:r w:rsidRPr="004F5663">
        <w:rPr>
          <w:b/>
          <w:color w:val="1F497D" w:themeColor="text2"/>
        </w:rPr>
        <w:t>Razón social:</w:t>
      </w:r>
      <w:r w:rsidRPr="004F5663">
        <w:rPr>
          <w:color w:val="1F497D" w:themeColor="text2"/>
        </w:rPr>
        <w:t xml:space="preserve"> Universidad Politécnica de Cartagena</w:t>
      </w:r>
    </w:p>
    <w:p w:rsidR="00D4495F" w:rsidRPr="004F5663" w:rsidRDefault="00D4495F" w:rsidP="001109EA">
      <w:pPr>
        <w:spacing w:after="120" w:line="240" w:lineRule="auto"/>
        <w:jc w:val="both"/>
        <w:rPr>
          <w:color w:val="1F497D" w:themeColor="text2"/>
        </w:rPr>
      </w:pPr>
      <w:r w:rsidRPr="004F5663">
        <w:rPr>
          <w:b/>
          <w:color w:val="1F497D" w:themeColor="text2"/>
        </w:rPr>
        <w:t>CIF/ VAT:</w:t>
      </w:r>
      <w:r w:rsidRPr="004F5663">
        <w:rPr>
          <w:color w:val="1F497D" w:themeColor="text2"/>
        </w:rPr>
        <w:t xml:space="preserve"> ESQ8050013E</w:t>
      </w:r>
    </w:p>
    <w:p w:rsidR="00D4495F" w:rsidRDefault="00D4495F" w:rsidP="001109EA">
      <w:pPr>
        <w:spacing w:after="120" w:line="360" w:lineRule="auto"/>
        <w:jc w:val="both"/>
        <w:rPr>
          <w:color w:val="1F497D" w:themeColor="text2"/>
        </w:rPr>
      </w:pPr>
      <w:r w:rsidRPr="004F5663">
        <w:rPr>
          <w:b/>
          <w:color w:val="1F497D" w:themeColor="text2"/>
        </w:rPr>
        <w:t>Domicilio:</w:t>
      </w:r>
      <w:r w:rsidRPr="004F5663">
        <w:rPr>
          <w:color w:val="1F497D" w:themeColor="text2"/>
        </w:rPr>
        <w:t xml:space="preserve"> Plaza del Cronista Isidoro Valverde s/n 30202 Cartagena</w:t>
      </w:r>
    </w:p>
    <w:p w:rsidR="00E90C9B" w:rsidRDefault="00E90C9B" w:rsidP="000B0BAA">
      <w:pPr>
        <w:spacing w:after="120"/>
        <w:jc w:val="both"/>
        <w:rPr>
          <w:b/>
          <w:color w:val="1F497D" w:themeColor="text2"/>
          <w:u w:val="single"/>
        </w:rPr>
      </w:pPr>
    </w:p>
    <w:p w:rsidR="00E658DA" w:rsidRDefault="0021791A" w:rsidP="000B0BAA">
      <w:pPr>
        <w:spacing w:after="120"/>
        <w:jc w:val="both"/>
        <w:rPr>
          <w:b/>
          <w:color w:val="1F497D" w:themeColor="text2"/>
          <w:u w:val="single"/>
        </w:rPr>
      </w:pPr>
      <w:r w:rsidRPr="000B0BAA">
        <w:rPr>
          <w:b/>
          <w:color w:val="1F497D" w:themeColor="text2"/>
          <w:u w:val="single"/>
        </w:rPr>
        <w:t>Requisitos</w:t>
      </w:r>
      <w:r w:rsidR="0018485F">
        <w:rPr>
          <w:b/>
          <w:color w:val="1F497D" w:themeColor="text2"/>
          <w:u w:val="single"/>
        </w:rPr>
        <w:t xml:space="preserve"> de la factura</w:t>
      </w:r>
    </w:p>
    <w:p w:rsidR="007652BA" w:rsidRPr="00CC7F4B" w:rsidRDefault="00CC7F4B" w:rsidP="000B0BAA">
      <w:pPr>
        <w:spacing w:after="120"/>
        <w:jc w:val="both"/>
        <w:rPr>
          <w:color w:val="1F497D" w:themeColor="text2"/>
          <w:u w:val="single"/>
        </w:rPr>
      </w:pPr>
      <w:r>
        <w:rPr>
          <w:color w:val="1F497D" w:themeColor="text2"/>
        </w:rPr>
        <w:t>L</w:t>
      </w:r>
      <w:r w:rsidR="007652BA" w:rsidRPr="007652BA">
        <w:rPr>
          <w:color w:val="1F497D" w:themeColor="text2"/>
        </w:rPr>
        <w:t xml:space="preserve">os dispuestos en </w:t>
      </w:r>
      <w:r w:rsidR="007652BA" w:rsidRPr="007652BA">
        <w:rPr>
          <w:b/>
          <w:color w:val="1F497D" w:themeColor="text2"/>
        </w:rPr>
        <w:t>el Real Decreto 1619/2012</w:t>
      </w:r>
      <w:r w:rsidR="007652BA" w:rsidRPr="007652BA">
        <w:rPr>
          <w:color w:val="1F497D" w:themeColor="text2"/>
        </w:rPr>
        <w:t xml:space="preserve">, de 30 de noviembre, por el que se aprueba el Reglamento por el que se regulan las obligaciones de facturación y en la </w:t>
      </w:r>
      <w:r w:rsidR="007652BA" w:rsidRPr="007652BA">
        <w:rPr>
          <w:b/>
          <w:color w:val="1F497D" w:themeColor="text2"/>
        </w:rPr>
        <w:t>Ley 25/2013</w:t>
      </w:r>
      <w:r w:rsidR="007652BA" w:rsidRPr="007652BA">
        <w:rPr>
          <w:color w:val="1F497D" w:themeColor="text2"/>
        </w:rPr>
        <w:t xml:space="preserve">, de 27 de diciembre, de impulso de la </w:t>
      </w:r>
      <w:r w:rsidR="007652BA" w:rsidRPr="007652BA">
        <w:rPr>
          <w:b/>
          <w:color w:val="1F497D" w:themeColor="text2"/>
        </w:rPr>
        <w:t>factura electrónica</w:t>
      </w:r>
      <w:r>
        <w:rPr>
          <w:color w:val="1F497D" w:themeColor="text2"/>
        </w:rPr>
        <w:t>, teniendo en cuenta los siguientes:</w:t>
      </w:r>
    </w:p>
    <w:p w:rsidR="007652BA" w:rsidRPr="00CC7F4B" w:rsidRDefault="007652BA" w:rsidP="00CC7F4B">
      <w:pPr>
        <w:pStyle w:val="Prrafodelista"/>
        <w:numPr>
          <w:ilvl w:val="0"/>
          <w:numId w:val="1"/>
        </w:numPr>
        <w:jc w:val="both"/>
        <w:rPr>
          <w:color w:val="1F497D" w:themeColor="text2"/>
        </w:rPr>
      </w:pPr>
      <w:r w:rsidRPr="00D03946">
        <w:rPr>
          <w:b/>
          <w:color w:val="1F497D" w:themeColor="text2"/>
        </w:rPr>
        <w:t>Identificación de la</w:t>
      </w:r>
      <w:r>
        <w:rPr>
          <w:color w:val="1F497D" w:themeColor="text2"/>
        </w:rPr>
        <w:t xml:space="preserve"> </w:t>
      </w:r>
      <w:r w:rsidRPr="00FC601C">
        <w:rPr>
          <w:b/>
          <w:color w:val="1F497D" w:themeColor="text2"/>
        </w:rPr>
        <w:t>cuenta bancaria (IBAN)</w:t>
      </w:r>
      <w:r>
        <w:rPr>
          <w:color w:val="1F497D" w:themeColor="text2"/>
        </w:rPr>
        <w:t xml:space="preserve"> donde deba realizarse el pago, en su caso.</w:t>
      </w:r>
    </w:p>
    <w:p w:rsidR="007652BA" w:rsidRPr="007652BA" w:rsidRDefault="00CC7F4B" w:rsidP="002F7519">
      <w:pPr>
        <w:pStyle w:val="Prrafodelista"/>
        <w:numPr>
          <w:ilvl w:val="0"/>
          <w:numId w:val="1"/>
        </w:numPr>
        <w:jc w:val="both"/>
        <w:rPr>
          <w:color w:val="1F497D" w:themeColor="text2"/>
        </w:rPr>
      </w:pPr>
      <w:r w:rsidRPr="00502FE9">
        <w:rPr>
          <w:b/>
          <w:color w:val="1F497D" w:themeColor="text2"/>
        </w:rPr>
        <w:t>Obligación de emisión de la factura en formato electrónico</w:t>
      </w:r>
      <w:r>
        <w:rPr>
          <w:color w:val="1F497D" w:themeColor="text2"/>
        </w:rPr>
        <w:t xml:space="preserve"> (</w:t>
      </w:r>
      <w:proofErr w:type="spellStart"/>
      <w:r>
        <w:rPr>
          <w:color w:val="1F497D" w:themeColor="text2"/>
        </w:rPr>
        <w:t>facturae</w:t>
      </w:r>
      <w:proofErr w:type="spellEnd"/>
      <w:r>
        <w:rPr>
          <w:color w:val="1F497D" w:themeColor="text2"/>
        </w:rPr>
        <w:t>) para determinados proveedores (aquellos cuyo CIF comience por las letras A, B, N, W, U y V)</w:t>
      </w:r>
      <w:r w:rsidR="00502FE9">
        <w:rPr>
          <w:color w:val="1F497D" w:themeColor="text2"/>
        </w:rPr>
        <w:t>.</w:t>
      </w:r>
      <w:r w:rsidRPr="007652BA">
        <w:rPr>
          <w:color w:val="1F497D" w:themeColor="text2"/>
        </w:rPr>
        <w:t xml:space="preserve"> </w:t>
      </w:r>
      <w:r w:rsidR="00502FE9" w:rsidRPr="002E5C75">
        <w:rPr>
          <w:color w:val="1F497D" w:themeColor="text2"/>
        </w:rPr>
        <w:t>El registro para presentar las facturas electrónicas</w:t>
      </w:r>
      <w:r w:rsidR="00502FE9">
        <w:rPr>
          <w:color w:val="1F497D" w:themeColor="text2"/>
        </w:rPr>
        <w:t xml:space="preserve"> a la Universidad Politécnica de Cartagena</w:t>
      </w:r>
      <w:r w:rsidR="00502FE9" w:rsidRPr="002E5C75">
        <w:rPr>
          <w:color w:val="1F497D" w:themeColor="text2"/>
        </w:rPr>
        <w:t xml:space="preserve"> es</w:t>
      </w:r>
      <w:r w:rsidR="00502FE9">
        <w:rPr>
          <w:i/>
          <w:color w:val="1F497D" w:themeColor="text2"/>
        </w:rPr>
        <w:t xml:space="preserve"> </w:t>
      </w:r>
      <w:proofErr w:type="spellStart"/>
      <w:r w:rsidR="00502FE9">
        <w:rPr>
          <w:color w:val="1F497D" w:themeColor="text2"/>
        </w:rPr>
        <w:t>FACe</w:t>
      </w:r>
      <w:proofErr w:type="spellEnd"/>
      <w:r w:rsidR="00502FE9">
        <w:rPr>
          <w:color w:val="1F497D" w:themeColor="text2"/>
        </w:rPr>
        <w:t>.</w:t>
      </w:r>
    </w:p>
    <w:p w:rsidR="000B0BAA" w:rsidRDefault="0021791A" w:rsidP="002E5C7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color w:val="1F497D" w:themeColor="text2"/>
        </w:rPr>
      </w:pPr>
      <w:r w:rsidRPr="00FC601C">
        <w:rPr>
          <w:b/>
          <w:color w:val="1F497D" w:themeColor="text2"/>
        </w:rPr>
        <w:t>Identificación de</w:t>
      </w:r>
      <w:r w:rsidR="00D4495F" w:rsidRPr="00FC601C">
        <w:rPr>
          <w:b/>
          <w:color w:val="1F497D" w:themeColor="text2"/>
        </w:rPr>
        <w:t xml:space="preserve"> los órganos administrativos</w:t>
      </w:r>
      <w:r w:rsidR="000256AA">
        <w:rPr>
          <w:b/>
          <w:color w:val="1F497D" w:themeColor="text2"/>
        </w:rPr>
        <w:t xml:space="preserve"> </w:t>
      </w:r>
      <w:r w:rsidR="00C53641">
        <w:rPr>
          <w:color w:val="1F497D" w:themeColor="text2"/>
        </w:rPr>
        <w:t>destinatarios</w:t>
      </w:r>
      <w:r w:rsidR="00D4495F" w:rsidRPr="002F7519">
        <w:rPr>
          <w:color w:val="1F497D" w:themeColor="text2"/>
        </w:rPr>
        <w:t xml:space="preserve"> de la </w:t>
      </w:r>
      <w:r w:rsidR="00C53641">
        <w:rPr>
          <w:color w:val="1F497D" w:themeColor="text2"/>
        </w:rPr>
        <w:t>factura</w:t>
      </w:r>
      <w:r w:rsidR="00D4495F" w:rsidRPr="002F7519">
        <w:rPr>
          <w:color w:val="1F497D" w:themeColor="text2"/>
        </w:rPr>
        <w:t xml:space="preserve"> mediante sus correspondientes códigos</w:t>
      </w:r>
      <w:r w:rsidR="00FC601C">
        <w:rPr>
          <w:color w:val="1F497D" w:themeColor="text2"/>
        </w:rPr>
        <w:t xml:space="preserve">, obligatoria en todo caso para facturas en formato electrónico, </w:t>
      </w:r>
      <w:proofErr w:type="spellStart"/>
      <w:r w:rsidR="00FC601C" w:rsidRPr="00FC601C">
        <w:rPr>
          <w:i/>
          <w:color w:val="1F497D" w:themeColor="text2"/>
        </w:rPr>
        <w:t>facturae</w:t>
      </w:r>
      <w:proofErr w:type="spellEnd"/>
      <w:r w:rsidR="002E5C75">
        <w:rPr>
          <w:i/>
          <w:color w:val="1F497D" w:themeColor="text2"/>
        </w:rPr>
        <w:t>.</w:t>
      </w:r>
    </w:p>
    <w:p w:rsidR="004031D1" w:rsidRDefault="004031D1" w:rsidP="00502FE9">
      <w:pPr>
        <w:pStyle w:val="Prrafodelista"/>
        <w:spacing w:after="0"/>
        <w:ind w:left="714"/>
        <w:jc w:val="both"/>
        <w:rPr>
          <w:color w:val="1F497D" w:themeColor="text2"/>
        </w:rPr>
      </w:pPr>
    </w:p>
    <w:p w:rsidR="00E90C9B" w:rsidRPr="002E5C75" w:rsidRDefault="00E90C9B" w:rsidP="00502FE9">
      <w:pPr>
        <w:pStyle w:val="Prrafodelista"/>
        <w:spacing w:after="0"/>
        <w:ind w:left="714"/>
        <w:jc w:val="both"/>
        <w:rPr>
          <w:color w:val="1F497D" w:themeColor="text2"/>
        </w:rPr>
      </w:pPr>
    </w:p>
    <w:p w:rsidR="00D4495F" w:rsidRPr="00E90C9B" w:rsidRDefault="0021791A" w:rsidP="004031D1">
      <w:pPr>
        <w:jc w:val="both"/>
        <w:rPr>
          <w:color w:val="1F497D" w:themeColor="text2"/>
        </w:rPr>
      </w:pPr>
      <w:r w:rsidRPr="00E90C9B">
        <w:rPr>
          <w:color w:val="1F497D" w:themeColor="text2"/>
        </w:rPr>
        <w:t>P</w:t>
      </w:r>
      <w:r w:rsidR="00D4495F" w:rsidRPr="00E90C9B">
        <w:rPr>
          <w:color w:val="1F497D" w:themeColor="text2"/>
        </w:rPr>
        <w:t xml:space="preserve">ara </w:t>
      </w:r>
      <w:r w:rsidR="00B20550" w:rsidRPr="00E90C9B">
        <w:rPr>
          <w:color w:val="1F497D" w:themeColor="text2"/>
        </w:rPr>
        <w:t>la factura correspondiente a este pedido</w:t>
      </w:r>
      <w:r w:rsidRPr="00E90C9B">
        <w:rPr>
          <w:color w:val="1F497D" w:themeColor="text2"/>
        </w:rPr>
        <w:t xml:space="preserve"> </w:t>
      </w:r>
      <w:r w:rsidR="00FC601C" w:rsidRPr="00E90C9B">
        <w:rPr>
          <w:b/>
          <w:color w:val="1F497D" w:themeColor="text2"/>
          <w:u w:val="single"/>
        </w:rPr>
        <w:t>los códigos</w:t>
      </w:r>
      <w:r w:rsidR="00FC601C" w:rsidRPr="00E90C9B">
        <w:rPr>
          <w:color w:val="1F497D" w:themeColor="text2"/>
        </w:rPr>
        <w:t xml:space="preserve"> son</w:t>
      </w:r>
      <w:r w:rsidR="00D4495F" w:rsidRPr="00E90C9B">
        <w:rPr>
          <w:color w:val="1F497D" w:themeColor="text2"/>
        </w:rPr>
        <w:t>: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701"/>
        <w:gridCol w:w="3261"/>
        <w:gridCol w:w="3118"/>
        <w:gridCol w:w="1418"/>
      </w:tblGrid>
      <w:tr w:rsidR="00D4495F" w:rsidRPr="004031D1" w:rsidTr="00E90C9B">
        <w:trPr>
          <w:trHeight w:val="45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4495F" w:rsidRPr="004031D1" w:rsidRDefault="00D4495F" w:rsidP="00FC601C">
            <w:pPr>
              <w:jc w:val="center"/>
              <w:rPr>
                <w:b/>
                <w:color w:val="1F497D" w:themeColor="text2"/>
              </w:rPr>
            </w:pPr>
            <w:r w:rsidRPr="004031D1">
              <w:rPr>
                <w:b/>
                <w:color w:val="1F497D" w:themeColor="text2"/>
              </w:rPr>
              <w:t>Órgano Administrativo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4495F" w:rsidRPr="004031D1" w:rsidRDefault="00D4495F" w:rsidP="00FC601C">
            <w:pPr>
              <w:jc w:val="center"/>
              <w:rPr>
                <w:b/>
                <w:color w:val="1F497D" w:themeColor="text2"/>
              </w:rPr>
            </w:pPr>
            <w:r w:rsidRPr="004031D1">
              <w:rPr>
                <w:b/>
                <w:color w:val="1F497D" w:themeColor="text2"/>
              </w:rPr>
              <w:t>Código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4495F" w:rsidRPr="004031D1" w:rsidRDefault="00D4495F" w:rsidP="00FC601C">
            <w:pPr>
              <w:jc w:val="center"/>
              <w:rPr>
                <w:b/>
                <w:color w:val="1F497D" w:themeColor="text2"/>
              </w:rPr>
            </w:pPr>
            <w:r w:rsidRPr="004031D1">
              <w:rPr>
                <w:b/>
                <w:color w:val="1F497D" w:themeColor="text2"/>
              </w:rPr>
              <w:t>Denominación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495F" w:rsidRPr="004031D1" w:rsidRDefault="00D4495F" w:rsidP="00FC601C">
            <w:pPr>
              <w:jc w:val="center"/>
              <w:rPr>
                <w:b/>
                <w:color w:val="1F497D" w:themeColor="text2"/>
              </w:rPr>
            </w:pPr>
            <w:r w:rsidRPr="004031D1">
              <w:rPr>
                <w:b/>
                <w:color w:val="1F497D" w:themeColor="text2"/>
              </w:rPr>
              <w:t>Rol</w:t>
            </w:r>
            <w:r w:rsidR="00FC601C" w:rsidRPr="004031D1">
              <w:rPr>
                <w:b/>
                <w:color w:val="1F497D" w:themeColor="text2"/>
              </w:rPr>
              <w:t xml:space="preserve"> (</w:t>
            </w:r>
            <w:proofErr w:type="spellStart"/>
            <w:r w:rsidR="00FC601C" w:rsidRPr="004031D1">
              <w:rPr>
                <w:b/>
                <w:color w:val="1F497D" w:themeColor="text2"/>
              </w:rPr>
              <w:t>facturae</w:t>
            </w:r>
            <w:proofErr w:type="spellEnd"/>
            <w:r w:rsidR="00FC601C" w:rsidRPr="004031D1">
              <w:rPr>
                <w:b/>
                <w:color w:val="1F497D" w:themeColor="text2"/>
              </w:rPr>
              <w:t>)</w:t>
            </w:r>
          </w:p>
        </w:tc>
      </w:tr>
      <w:tr w:rsidR="00D4495F" w:rsidRPr="004031D1" w:rsidTr="00E90C9B">
        <w:trPr>
          <w:trHeight w:val="488"/>
        </w:trPr>
        <w:tc>
          <w:tcPr>
            <w:tcW w:w="1701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Oficina Contable</w:t>
            </w:r>
          </w:p>
        </w:tc>
        <w:tc>
          <w:tcPr>
            <w:tcW w:w="3261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U06400011</w:t>
            </w:r>
          </w:p>
        </w:tc>
        <w:tc>
          <w:tcPr>
            <w:tcW w:w="3118" w:type="dxa"/>
            <w:vAlign w:val="center"/>
          </w:tcPr>
          <w:p w:rsidR="00D4495F" w:rsidRPr="004031D1" w:rsidRDefault="004031D1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Vicerrectorado de Economía, Empresa y Emprendimiento</w:t>
            </w:r>
          </w:p>
        </w:tc>
        <w:tc>
          <w:tcPr>
            <w:tcW w:w="1418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Fiscal</w:t>
            </w:r>
          </w:p>
        </w:tc>
      </w:tr>
      <w:tr w:rsidR="00D4495F" w:rsidRPr="004031D1" w:rsidTr="00E90C9B">
        <w:trPr>
          <w:trHeight w:val="488"/>
        </w:trPr>
        <w:tc>
          <w:tcPr>
            <w:tcW w:w="1701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Órgano Gestor</w:t>
            </w:r>
          </w:p>
        </w:tc>
        <w:tc>
          <w:tcPr>
            <w:tcW w:w="3261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U06400001</w:t>
            </w:r>
          </w:p>
        </w:tc>
        <w:tc>
          <w:tcPr>
            <w:tcW w:w="3118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Universidad Politécnica de Cartagena</w:t>
            </w:r>
          </w:p>
        </w:tc>
        <w:tc>
          <w:tcPr>
            <w:tcW w:w="1418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Receptor</w:t>
            </w:r>
          </w:p>
        </w:tc>
      </w:tr>
      <w:tr w:rsidR="00D4495F" w:rsidRPr="00B040BE" w:rsidTr="00E90C9B">
        <w:trPr>
          <w:trHeight w:val="488"/>
        </w:trPr>
        <w:tc>
          <w:tcPr>
            <w:tcW w:w="1701" w:type="dxa"/>
            <w:vAlign w:val="center"/>
          </w:tcPr>
          <w:p w:rsidR="00D4495F" w:rsidRPr="00B040BE" w:rsidRDefault="00D4495F" w:rsidP="00D4495F">
            <w:pPr>
              <w:rPr>
                <w:color w:val="1F497D" w:themeColor="text2"/>
              </w:rPr>
            </w:pPr>
            <w:r w:rsidRPr="00B040BE">
              <w:rPr>
                <w:color w:val="1F497D" w:themeColor="text2"/>
              </w:rPr>
              <w:t>Unidad Tramitadora</w:t>
            </w:r>
          </w:p>
        </w:tc>
        <w:tc>
          <w:tcPr>
            <w:tcW w:w="3261" w:type="dxa"/>
            <w:vAlign w:val="center"/>
          </w:tcPr>
          <w:p w:rsidR="00D4495F" w:rsidRPr="00B040BE" w:rsidRDefault="00B040BE" w:rsidP="00D4495F">
            <w:pPr>
              <w:rPr>
                <w:b/>
                <w:color w:val="1F497D" w:themeColor="text2"/>
              </w:rPr>
            </w:pPr>
            <w:r w:rsidRPr="00B040BE">
              <w:rPr>
                <w:b/>
                <w:color w:val="1F497D" w:themeColor="text2"/>
              </w:rPr>
              <w:t>U06400093</w:t>
            </w:r>
          </w:p>
        </w:tc>
        <w:tc>
          <w:tcPr>
            <w:tcW w:w="3118" w:type="dxa"/>
            <w:vAlign w:val="center"/>
          </w:tcPr>
          <w:p w:rsidR="00D4495F" w:rsidRPr="00B040BE" w:rsidRDefault="00B040BE" w:rsidP="00D4495F">
            <w:pPr>
              <w:rPr>
                <w:b/>
                <w:color w:val="1F497D" w:themeColor="text2"/>
              </w:rPr>
            </w:pPr>
            <w:r w:rsidRPr="00B040BE">
              <w:rPr>
                <w:b/>
                <w:color w:val="1F497D" w:themeColor="text2"/>
              </w:rPr>
              <w:t>Departamento de tecnologías de la Información y las Comunicaciones</w:t>
            </w:r>
          </w:p>
        </w:tc>
        <w:tc>
          <w:tcPr>
            <w:tcW w:w="1418" w:type="dxa"/>
            <w:vAlign w:val="center"/>
          </w:tcPr>
          <w:p w:rsidR="00D4495F" w:rsidRPr="00B040BE" w:rsidRDefault="00D4495F" w:rsidP="00D4495F">
            <w:pPr>
              <w:rPr>
                <w:color w:val="1F497D" w:themeColor="text2"/>
              </w:rPr>
            </w:pPr>
            <w:r w:rsidRPr="00B040BE">
              <w:rPr>
                <w:color w:val="1F497D" w:themeColor="text2"/>
              </w:rPr>
              <w:t>Pagador</w:t>
            </w:r>
          </w:p>
        </w:tc>
      </w:tr>
      <w:tr w:rsidR="00D4495F" w:rsidRPr="004031D1" w:rsidTr="00E90C9B">
        <w:trPr>
          <w:trHeight w:val="489"/>
        </w:trPr>
        <w:tc>
          <w:tcPr>
            <w:tcW w:w="1701" w:type="dxa"/>
            <w:vAlign w:val="center"/>
          </w:tcPr>
          <w:p w:rsidR="00D4495F" w:rsidRPr="004031D1" w:rsidRDefault="00D4495F" w:rsidP="00A73F98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Órgano Proponente</w:t>
            </w:r>
          </w:p>
        </w:tc>
        <w:tc>
          <w:tcPr>
            <w:tcW w:w="3261" w:type="dxa"/>
            <w:vAlign w:val="center"/>
          </w:tcPr>
          <w:p w:rsidR="00E90C9B" w:rsidRPr="00E90C9B" w:rsidRDefault="00E90C9B" w:rsidP="00E90C9B">
            <w:pPr>
              <w:rPr>
                <w:i/>
                <w:color w:val="FF0000"/>
              </w:rPr>
            </w:pPr>
            <w:r w:rsidRPr="00E90C9B">
              <w:rPr>
                <w:i/>
                <w:color w:val="FF0000"/>
              </w:rPr>
              <w:t>Aunque es opcional, la UAE aconseja el uso de este campo con información que permita identificar al comprador. Max</w:t>
            </w:r>
            <w:r w:rsidR="004031D1" w:rsidRPr="00E90C9B">
              <w:rPr>
                <w:i/>
                <w:color w:val="FF0000"/>
              </w:rPr>
              <w:t xml:space="preserve"> 10 dígitos alfanuméricos</w:t>
            </w:r>
            <w:r w:rsidRPr="00E90C9B">
              <w:rPr>
                <w:i/>
                <w:color w:val="FF0000"/>
              </w:rPr>
              <w:t>: Ejemplos:</w:t>
            </w:r>
          </w:p>
          <w:p w:rsidR="00E90C9B" w:rsidRPr="00E90C9B" w:rsidRDefault="00E90C9B" w:rsidP="00E90C9B">
            <w:pPr>
              <w:rPr>
                <w:i/>
                <w:color w:val="FF0000"/>
              </w:rPr>
            </w:pPr>
            <w:r w:rsidRPr="00E90C9B">
              <w:rPr>
                <w:i/>
                <w:color w:val="FF0000"/>
              </w:rPr>
              <w:t>MARIALOPEZ</w:t>
            </w:r>
          </w:p>
          <w:p w:rsidR="00E90C9B" w:rsidRPr="00E90C9B" w:rsidRDefault="00E90C9B" w:rsidP="00E90C9B">
            <w:pPr>
              <w:rPr>
                <w:i/>
                <w:color w:val="FF0000"/>
              </w:rPr>
            </w:pPr>
            <w:r w:rsidRPr="00E90C9B">
              <w:rPr>
                <w:i/>
                <w:color w:val="FF0000"/>
              </w:rPr>
              <w:t>ANTONIOGAR</w:t>
            </w:r>
          </w:p>
          <w:p w:rsidR="00E90C9B" w:rsidRPr="00E90C9B" w:rsidRDefault="00E90C9B" w:rsidP="00E90C9B">
            <w:pPr>
              <w:rPr>
                <w:i/>
                <w:color w:val="FF0000"/>
              </w:rPr>
            </w:pPr>
            <w:r w:rsidRPr="00E90C9B">
              <w:rPr>
                <w:i/>
                <w:color w:val="FF0000"/>
              </w:rPr>
              <w:t>LOLAMARTIN</w:t>
            </w:r>
          </w:p>
          <w:p w:rsidR="00E90C9B" w:rsidRPr="00E90C9B" w:rsidRDefault="00E90C9B" w:rsidP="00E90C9B">
            <w:pPr>
              <w:rPr>
                <w:i/>
                <w:color w:val="FF0000"/>
              </w:rPr>
            </w:pPr>
            <w:r w:rsidRPr="00E90C9B">
              <w:rPr>
                <w:i/>
                <w:color w:val="FF0000"/>
              </w:rPr>
              <w:t>PACORODRIG</w:t>
            </w:r>
          </w:p>
          <w:p w:rsidR="00D4495F" w:rsidRPr="00E90C9B" w:rsidRDefault="00E90C9B" w:rsidP="00E90C9B">
            <w:pPr>
              <w:rPr>
                <w:i/>
                <w:color w:val="FF0000"/>
              </w:rPr>
            </w:pPr>
            <w:r w:rsidRPr="00E90C9B">
              <w:rPr>
                <w:i/>
                <w:color w:val="FF0000"/>
              </w:rPr>
              <w:t xml:space="preserve">GRUPOINVES </w:t>
            </w:r>
          </w:p>
        </w:tc>
        <w:tc>
          <w:tcPr>
            <w:tcW w:w="3118" w:type="dxa"/>
            <w:vAlign w:val="center"/>
          </w:tcPr>
          <w:p w:rsidR="00D4495F" w:rsidRDefault="00E90C9B" w:rsidP="00E90C9B">
            <w:pPr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I</w:t>
            </w:r>
            <w:r w:rsidRPr="00E90C9B">
              <w:rPr>
                <w:i/>
                <w:color w:val="FF0000"/>
              </w:rPr>
              <w:t>dem</w:t>
            </w:r>
            <w:proofErr w:type="spellEnd"/>
            <w:r w:rsidRPr="00E90C9B">
              <w:rPr>
                <w:i/>
                <w:color w:val="FF0000"/>
              </w:rPr>
              <w:t xml:space="preserve"> que el código, pero con descripción larga. E</w:t>
            </w:r>
            <w:r>
              <w:rPr>
                <w:i/>
                <w:color w:val="FF0000"/>
              </w:rPr>
              <w:t>jemplos:</w:t>
            </w:r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…</w:t>
            </w:r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…</w:t>
            </w:r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…</w:t>
            </w:r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María López </w:t>
            </w:r>
            <w:proofErr w:type="spellStart"/>
            <w:r>
              <w:rPr>
                <w:i/>
                <w:color w:val="FF0000"/>
              </w:rPr>
              <w:t>López</w:t>
            </w:r>
            <w:proofErr w:type="spellEnd"/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Antonio García </w:t>
            </w:r>
            <w:proofErr w:type="spellStart"/>
            <w:r>
              <w:rPr>
                <w:i/>
                <w:color w:val="FF0000"/>
              </w:rPr>
              <w:t>García</w:t>
            </w:r>
            <w:proofErr w:type="spellEnd"/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Lola Martínez </w:t>
            </w:r>
            <w:proofErr w:type="spellStart"/>
            <w:r>
              <w:rPr>
                <w:i/>
                <w:color w:val="FF0000"/>
              </w:rPr>
              <w:t>Martínez</w:t>
            </w:r>
            <w:proofErr w:type="spellEnd"/>
          </w:p>
          <w:p w:rsid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Paco Rodríguez Rodriguez</w:t>
            </w:r>
          </w:p>
          <w:p w:rsidR="00E90C9B" w:rsidRPr="00E90C9B" w:rsidRDefault="00E90C9B" w:rsidP="00E90C9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Grupo de Investigación de </w:t>
            </w:r>
            <w:proofErr w:type="spellStart"/>
            <w:r>
              <w:rPr>
                <w:i/>
                <w:color w:val="FF0000"/>
              </w:rPr>
              <w:t>xxxx</w:t>
            </w:r>
            <w:proofErr w:type="spellEnd"/>
          </w:p>
        </w:tc>
        <w:tc>
          <w:tcPr>
            <w:tcW w:w="1418" w:type="dxa"/>
            <w:vAlign w:val="center"/>
          </w:tcPr>
          <w:p w:rsidR="00D4495F" w:rsidRPr="004031D1" w:rsidRDefault="00D4495F" w:rsidP="00D4495F">
            <w:pPr>
              <w:rPr>
                <w:color w:val="1F497D" w:themeColor="text2"/>
              </w:rPr>
            </w:pPr>
            <w:r w:rsidRPr="004031D1">
              <w:rPr>
                <w:color w:val="1F497D" w:themeColor="text2"/>
              </w:rPr>
              <w:t>Co</w:t>
            </w:r>
            <w:bookmarkStart w:id="0" w:name="_GoBack"/>
            <w:bookmarkEnd w:id="0"/>
            <w:r w:rsidRPr="004031D1">
              <w:rPr>
                <w:color w:val="1F497D" w:themeColor="text2"/>
              </w:rPr>
              <w:t>mprador</w:t>
            </w:r>
          </w:p>
        </w:tc>
      </w:tr>
    </w:tbl>
    <w:p w:rsidR="00D4495F" w:rsidRDefault="00D4495F" w:rsidP="00D4495F">
      <w:pPr>
        <w:spacing w:after="120"/>
        <w:jc w:val="both"/>
        <w:rPr>
          <w:color w:val="1F497D" w:themeColor="text2"/>
          <w:sz w:val="20"/>
          <w:szCs w:val="20"/>
        </w:rPr>
      </w:pPr>
    </w:p>
    <w:p w:rsidR="001853D4" w:rsidRDefault="007C2A95"/>
    <w:sectPr w:rsidR="001853D4" w:rsidSect="00DF69F8">
      <w:headerReference w:type="first" r:id="rId10"/>
      <w:pgSz w:w="11906" w:h="16838"/>
      <w:pgMar w:top="1134" w:right="1133" w:bottom="851" w:left="1276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CB" w:rsidRDefault="008C28CB" w:rsidP="00D4495F">
      <w:pPr>
        <w:spacing w:after="0" w:line="240" w:lineRule="auto"/>
      </w:pPr>
      <w:r>
        <w:separator/>
      </w:r>
    </w:p>
  </w:endnote>
  <w:endnote w:type="continuationSeparator" w:id="0">
    <w:p w:rsidR="008C28CB" w:rsidRDefault="008C28CB" w:rsidP="00D4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CB" w:rsidRDefault="008C28CB" w:rsidP="00D4495F">
      <w:pPr>
        <w:spacing w:after="0" w:line="240" w:lineRule="auto"/>
      </w:pPr>
      <w:r>
        <w:separator/>
      </w:r>
    </w:p>
  </w:footnote>
  <w:footnote w:type="continuationSeparator" w:id="0">
    <w:p w:rsidR="008C28CB" w:rsidRDefault="008C28CB" w:rsidP="00D4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F8" w:rsidRPr="000256AA" w:rsidRDefault="00376A73" w:rsidP="00E90C9B">
    <w:pPr>
      <w:jc w:val="right"/>
      <w:rPr>
        <w:color w:val="1F497D" w:themeColor="text2"/>
        <w:sz w:val="28"/>
        <w:szCs w:val="28"/>
        <w:u w:val="single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1977390" cy="670560"/>
          <wp:effectExtent l="0" t="0" r="3810" b="0"/>
          <wp:wrapThrough wrapText="bothSides">
            <wp:wrapPolygon edited="0">
              <wp:start x="0" y="0"/>
              <wp:lineTo x="0" y="20864"/>
              <wp:lineTo x="21434" y="20864"/>
              <wp:lineTo x="21434" y="0"/>
              <wp:lineTo x="0" y="0"/>
            </wp:wrapPolygon>
          </wp:wrapThrough>
          <wp:docPr id="3" name="Imagen 3" descr="http://www.upct.es/contenido/universidad/galeria/identidad/elementosbase/01_MarcaPrincipal/MP%20Horizontal/01_Archivos%20JPG/MP_Hz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ct.es/contenido/universidad/galeria/identidad/elementosbase/01_MarcaPrincipal/MP%20Horizontal/01_Archivos%20JPG/MP_HzBi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6AA">
      <w:rPr>
        <w:color w:val="1F497D" w:themeColor="text2"/>
        <w:sz w:val="28"/>
        <w:szCs w:val="28"/>
        <w:u w:val="single"/>
      </w:rPr>
      <w:t xml:space="preserve">INFORMACIÓN </w:t>
    </w:r>
    <w:r w:rsidR="00E90C9B">
      <w:rPr>
        <w:color w:val="1F497D" w:themeColor="text2"/>
        <w:sz w:val="28"/>
        <w:szCs w:val="28"/>
        <w:u w:val="single"/>
      </w:rPr>
      <w:t>PARA COMPRADOR Y PROVEEDOR</w:t>
    </w:r>
  </w:p>
  <w:p w:rsidR="00DF69F8" w:rsidRDefault="007C2A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172B"/>
    <w:multiLevelType w:val="hybridMultilevel"/>
    <w:tmpl w:val="556A58DC"/>
    <w:lvl w:ilvl="0" w:tplc="F2EAB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495F"/>
    <w:rsid w:val="000256AA"/>
    <w:rsid w:val="0007747E"/>
    <w:rsid w:val="000B0BAA"/>
    <w:rsid w:val="000D1ECD"/>
    <w:rsid w:val="001109EA"/>
    <w:rsid w:val="001258FF"/>
    <w:rsid w:val="0018485F"/>
    <w:rsid w:val="0021791A"/>
    <w:rsid w:val="00272D2C"/>
    <w:rsid w:val="002E5C75"/>
    <w:rsid w:val="002F7519"/>
    <w:rsid w:val="00376A73"/>
    <w:rsid w:val="003B06EE"/>
    <w:rsid w:val="004031D1"/>
    <w:rsid w:val="00420941"/>
    <w:rsid w:val="004261D5"/>
    <w:rsid w:val="0044305B"/>
    <w:rsid w:val="004965B4"/>
    <w:rsid w:val="004A09C1"/>
    <w:rsid w:val="004E7714"/>
    <w:rsid w:val="00502FE9"/>
    <w:rsid w:val="006B6B12"/>
    <w:rsid w:val="00746B90"/>
    <w:rsid w:val="007652BA"/>
    <w:rsid w:val="008C28CB"/>
    <w:rsid w:val="00953F08"/>
    <w:rsid w:val="009D4901"/>
    <w:rsid w:val="00A73F98"/>
    <w:rsid w:val="00AB6AB4"/>
    <w:rsid w:val="00AF18C2"/>
    <w:rsid w:val="00B040BE"/>
    <w:rsid w:val="00B20550"/>
    <w:rsid w:val="00B541C1"/>
    <w:rsid w:val="00B6094E"/>
    <w:rsid w:val="00B97B6D"/>
    <w:rsid w:val="00C53641"/>
    <w:rsid w:val="00CC7F4B"/>
    <w:rsid w:val="00CE44B4"/>
    <w:rsid w:val="00D03946"/>
    <w:rsid w:val="00D4495F"/>
    <w:rsid w:val="00D65DA5"/>
    <w:rsid w:val="00DD0D62"/>
    <w:rsid w:val="00E658DA"/>
    <w:rsid w:val="00E90C9B"/>
    <w:rsid w:val="00EF7E76"/>
    <w:rsid w:val="00F37DBD"/>
    <w:rsid w:val="00F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95F"/>
  </w:style>
  <w:style w:type="paragraph" w:styleId="Piedepgina">
    <w:name w:val="footer"/>
    <w:basedOn w:val="Normal"/>
    <w:link w:val="PiedepginaCar"/>
    <w:uiPriority w:val="99"/>
    <w:unhideWhenUsed/>
    <w:rsid w:val="00D4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95F"/>
  </w:style>
  <w:style w:type="paragraph" w:styleId="Prrafodelista">
    <w:name w:val="List Paragraph"/>
    <w:basedOn w:val="Normal"/>
    <w:uiPriority w:val="34"/>
    <w:qFormat/>
    <w:rsid w:val="002F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95F"/>
  </w:style>
  <w:style w:type="paragraph" w:styleId="Piedepgina">
    <w:name w:val="footer"/>
    <w:basedOn w:val="Normal"/>
    <w:link w:val="PiedepginaCar"/>
    <w:uiPriority w:val="99"/>
    <w:unhideWhenUsed/>
    <w:rsid w:val="00D4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95F"/>
  </w:style>
  <w:style w:type="paragraph" w:styleId="Prrafodelista">
    <w:name w:val="List Paragraph"/>
    <w:basedOn w:val="Normal"/>
    <w:uiPriority w:val="34"/>
    <w:qFormat/>
    <w:rsid w:val="002F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D9E45C0CC9F74D8B871190A664BB6D" ma:contentTypeVersion="10" ma:contentTypeDescription="Crear nuevo documento." ma:contentTypeScope="" ma:versionID="235f7f11738884e2d14628cbcc1ee6b3">
  <xsd:schema xmlns:xsd="http://www.w3.org/2001/XMLSchema" xmlns:xs="http://www.w3.org/2001/XMLSchema" xmlns:p="http://schemas.microsoft.com/office/2006/metadata/properties" xmlns:ns3="6d26d964-2381-40df-94b8-6e31db6e5926" xmlns:ns4="08e3d4b3-af83-48a6-aef1-8f1eeb914bf9" targetNamespace="http://schemas.microsoft.com/office/2006/metadata/properties" ma:root="true" ma:fieldsID="640778dd9709d5d62b5f8dd0ea94d0c0" ns3:_="" ns4:_="">
    <xsd:import namespace="6d26d964-2381-40df-94b8-6e31db6e5926"/>
    <xsd:import namespace="08e3d4b3-af83-48a6-aef1-8f1eeb914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6d964-2381-40df-94b8-6e31db6e5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d4b3-af83-48a6-aef1-8f1eeb914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7E901-4CFD-4E93-B22B-4C139AEBF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6d964-2381-40df-94b8-6e31db6e5926"/>
    <ds:schemaRef ds:uri="08e3d4b3-af83-48a6-aef1-8f1eeb914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EFC17-6D8A-414E-AEC4-7FB47D1DE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2F34D-0653-4761-BDC2-3AD7D8E89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ABADÍAS GRANADO, RAQUEL</dc:creator>
  <cp:lastModifiedBy>Usuario de Windows</cp:lastModifiedBy>
  <cp:revision>2</cp:revision>
  <cp:lastPrinted>2018-06-21T12:07:00Z</cp:lastPrinted>
  <dcterms:created xsi:type="dcterms:W3CDTF">2020-10-03T22:32:00Z</dcterms:created>
  <dcterms:modified xsi:type="dcterms:W3CDTF">2020-10-03T22:32:00Z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0x01010006D9E45C0CC9F74D8B871190A664BB6D</vt:lpwstr>
  </property>
</Properties>
</file>